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03815" w14:textId="77777777" w:rsidR="00BF2992" w:rsidRDefault="00BF2992" w:rsidP="00BF2992">
      <w:pPr>
        <w:pStyle w:val="1"/>
        <w:spacing w:after="0" w:line="360" w:lineRule="auto"/>
        <w:ind w:firstLine="720"/>
        <w:jc w:val="both"/>
        <w:rPr>
          <w:sz w:val="24"/>
          <w:szCs w:val="24"/>
          <w:lang w:val="fr-FR"/>
        </w:rPr>
      </w:pPr>
    </w:p>
    <w:p w14:paraId="111426FE" w14:textId="77777777" w:rsidR="00BF2992" w:rsidRPr="0044578B" w:rsidRDefault="00BF2992" w:rsidP="00BF2992">
      <w:pPr>
        <w:spacing w:line="360" w:lineRule="auto"/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44578B"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14:paraId="4D289BF0" w14:textId="77777777" w:rsidR="00BF2992" w:rsidRPr="0044578B" w:rsidRDefault="00BF2992" w:rsidP="00BF2992">
      <w:pPr>
        <w:spacing w:line="360" w:lineRule="auto"/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</w:pPr>
    </w:p>
    <w:p w14:paraId="29F332D6" w14:textId="77777777" w:rsidR="00BF2992" w:rsidRPr="0044578B" w:rsidRDefault="00BF2992" w:rsidP="00A665AA">
      <w:pPr>
        <w:spacing w:after="0" w:line="360" w:lineRule="auto"/>
        <w:ind w:left="-360" w:firstLine="360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 w:rsidRPr="0044578B"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</w:p>
    <w:p w14:paraId="71F1FDC0" w14:textId="77777777" w:rsidR="00BF2992" w:rsidRPr="0044578B" w:rsidRDefault="00BF2992" w:rsidP="00A665AA">
      <w:pPr>
        <w:spacing w:after="0"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ՕՐԵՆՔԸ</w:t>
      </w:r>
    </w:p>
    <w:p w14:paraId="6BA0AFED" w14:textId="5AE7A94B" w:rsidR="00BF2992" w:rsidRPr="0044578B" w:rsidRDefault="00BF2992" w:rsidP="00A665AA">
      <w:pPr>
        <w:spacing w:after="0" w:line="360" w:lineRule="auto"/>
        <w:ind w:right="-426"/>
        <w:jc w:val="center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  <w:r w:rsidRPr="006A1A3A">
        <w:rPr>
          <w:rFonts w:ascii="GHEA Grapalat" w:hAnsi="GHEA Grapalat"/>
          <w:b/>
          <w:sz w:val="24"/>
          <w:szCs w:val="24"/>
          <w:lang w:val="fr-FR"/>
        </w:rPr>
        <w:t>«</w:t>
      </w:r>
      <w:r>
        <w:rPr>
          <w:rFonts w:ascii="GHEA Grapalat" w:hAnsi="GHEA Grapalat"/>
          <w:b/>
          <w:sz w:val="24"/>
          <w:szCs w:val="24"/>
          <w:lang w:val="fr-FR"/>
        </w:rPr>
        <w:t>ՓՐԿԱ</w:t>
      </w:r>
      <w:r w:rsidR="00577D08">
        <w:rPr>
          <w:rFonts w:ascii="GHEA Grapalat" w:hAnsi="GHEA Grapalat"/>
          <w:b/>
          <w:sz w:val="24"/>
          <w:szCs w:val="24"/>
          <w:lang w:val="hy-AM"/>
        </w:rPr>
        <w:t>Ր</w:t>
      </w:r>
      <w:r>
        <w:rPr>
          <w:rFonts w:ascii="GHEA Grapalat" w:hAnsi="GHEA Grapalat"/>
          <w:b/>
          <w:sz w:val="24"/>
          <w:szCs w:val="24"/>
          <w:lang w:val="fr-FR"/>
        </w:rPr>
        <w:t>ԱՐ ԾԱՌԱՅՈՒԹՅԱՆ ՄԱՍԻՆ</w:t>
      </w:r>
      <w:r w:rsidRPr="0044578B">
        <w:rPr>
          <w:rFonts w:ascii="GHEA Grapalat" w:hAnsi="GHEA Grapalat"/>
          <w:b/>
          <w:sz w:val="24"/>
          <w:szCs w:val="24"/>
          <w:lang w:val="fr-FR"/>
        </w:rPr>
        <w:t xml:space="preserve">» ՕՐԵՆՔՈՒՄ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ՓՈՓՈԽՈՒԹՅՈՒՆ</w:t>
      </w:r>
      <w:r w:rsidR="009A5A64">
        <w:rPr>
          <w:rFonts w:ascii="GHEA Grapalat" w:hAnsi="GHEA Grapalat" w:cs="Times Armenian"/>
          <w:b/>
          <w:sz w:val="24"/>
          <w:szCs w:val="24"/>
          <w:lang w:val="hy-AM"/>
        </w:rPr>
        <w:t>ՆԵՐ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ԿԱՏԱՐԵԼՈՒ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ՄԱՍԻՆ</w:t>
      </w:r>
    </w:p>
    <w:p w14:paraId="0E89F6A2" w14:textId="77777777" w:rsidR="00BF2992" w:rsidRPr="0044578B" w:rsidRDefault="00BF2992" w:rsidP="00A665AA">
      <w:pPr>
        <w:spacing w:after="0" w:line="360" w:lineRule="auto"/>
        <w:ind w:right="-426"/>
        <w:jc w:val="both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</w:p>
    <w:p w14:paraId="5DC76F1B" w14:textId="77777777" w:rsidR="009A5A64" w:rsidRPr="009A5A64" w:rsidRDefault="00BF2992" w:rsidP="00A665AA">
      <w:pPr>
        <w:spacing w:after="0" w:line="360" w:lineRule="auto"/>
        <w:ind w:right="-426" w:firstLine="720"/>
        <w:jc w:val="both"/>
        <w:textAlignment w:val="baseline"/>
        <w:rPr>
          <w:rFonts w:ascii="GHEA Grapalat" w:hAnsi="GHEA Grapalat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Հոդված 1.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6A1A3A">
        <w:rPr>
          <w:rFonts w:ascii="GHEA Grapalat" w:hAnsi="GHEA Grapalat"/>
          <w:sz w:val="24"/>
          <w:szCs w:val="24"/>
          <w:lang w:val="fr-FR"/>
        </w:rPr>
        <w:t>«</w:t>
      </w:r>
      <w:r>
        <w:rPr>
          <w:rFonts w:ascii="GHEA Grapalat" w:hAnsi="GHEA Grapalat"/>
          <w:sz w:val="24"/>
          <w:szCs w:val="24"/>
          <w:lang w:val="fr-FR"/>
        </w:rPr>
        <w:t>Փրկարար ծառայության մասին</w:t>
      </w:r>
      <w:r w:rsidRPr="006A1A3A">
        <w:rPr>
          <w:rFonts w:ascii="GHEA Grapalat" w:hAnsi="GHEA Grapalat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fr-FR"/>
        </w:rPr>
        <w:t>2005</w:t>
      </w:r>
      <w:r w:rsidRPr="0091351A">
        <w:rPr>
          <w:rFonts w:ascii="GHEA Grapalat" w:hAnsi="GHEA Grapalat"/>
          <w:sz w:val="24"/>
          <w:szCs w:val="24"/>
          <w:lang w:val="fr-FR"/>
        </w:rPr>
        <w:t xml:space="preserve"> թվականի </w:t>
      </w:r>
      <w:r>
        <w:rPr>
          <w:rFonts w:ascii="GHEA Grapalat" w:hAnsi="GHEA Grapalat"/>
          <w:sz w:val="24"/>
          <w:szCs w:val="24"/>
          <w:lang w:val="fr-FR"/>
        </w:rPr>
        <w:t>հուլիսի 8</w:t>
      </w:r>
      <w:r w:rsidRPr="0091351A">
        <w:rPr>
          <w:rFonts w:ascii="GHEA Grapalat" w:hAnsi="GHEA Grapalat"/>
          <w:sz w:val="24"/>
          <w:szCs w:val="24"/>
          <w:lang w:val="fr-FR"/>
        </w:rPr>
        <w:t>-ի</w:t>
      </w:r>
      <w:r w:rsidRPr="00055ECD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77251" w:rsidRPr="00E77251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E77251">
        <w:rPr>
          <w:rFonts w:ascii="GHEA Grapalat" w:hAnsi="GHEA Grapalat"/>
          <w:color w:val="000000"/>
          <w:sz w:val="24"/>
          <w:szCs w:val="24"/>
          <w:lang w:val="fr-FR"/>
        </w:rPr>
        <w:t xml:space="preserve">                 </w:t>
      </w:r>
      <w:r w:rsidRPr="0044578B">
        <w:rPr>
          <w:rFonts w:ascii="GHEA Grapalat" w:hAnsi="GHEA Grapalat"/>
          <w:sz w:val="24"/>
          <w:szCs w:val="24"/>
          <w:lang w:val="fr-FR"/>
        </w:rPr>
        <w:t>ՀՕ-</w:t>
      </w:r>
      <w:r>
        <w:rPr>
          <w:rFonts w:ascii="GHEA Grapalat" w:hAnsi="GHEA Grapalat"/>
          <w:sz w:val="24"/>
          <w:szCs w:val="24"/>
          <w:lang w:val="fr-FR"/>
        </w:rPr>
        <w:t>171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-Ն օրենքի </w:t>
      </w:r>
      <w:r w:rsidR="009A5A64" w:rsidRPr="009A5A64">
        <w:rPr>
          <w:rFonts w:ascii="GHEA Grapalat" w:hAnsi="GHEA Grapalat"/>
          <w:sz w:val="24"/>
          <w:szCs w:val="24"/>
          <w:lang w:val="fr-FR"/>
        </w:rPr>
        <w:t>(</w:t>
      </w:r>
      <w:r w:rsidR="009A5A64">
        <w:rPr>
          <w:rFonts w:ascii="GHEA Grapalat" w:hAnsi="GHEA Grapalat"/>
          <w:sz w:val="24"/>
          <w:szCs w:val="24"/>
          <w:lang w:val="hy-AM"/>
        </w:rPr>
        <w:t>այսուհետ՝ Օրենք</w:t>
      </w:r>
      <w:r w:rsidR="009A5A64">
        <w:rPr>
          <w:rFonts w:ascii="GHEA Grapalat" w:hAnsi="GHEA Grapalat"/>
          <w:sz w:val="24"/>
          <w:szCs w:val="24"/>
          <w:lang w:val="fr-FR"/>
        </w:rPr>
        <w:t>)</w:t>
      </w:r>
      <w:r w:rsidR="009A5A64">
        <w:rPr>
          <w:rFonts w:ascii="GHEA Grapalat" w:hAnsi="GHEA Grapalat"/>
          <w:sz w:val="24"/>
          <w:szCs w:val="24"/>
          <w:lang w:val="hy-AM"/>
        </w:rPr>
        <w:t xml:space="preserve"> 5-րդ հոդվածի 1-ին մասի 34-րդ կետից </w:t>
      </w:r>
      <w:r w:rsidR="009A5A64">
        <w:rPr>
          <w:rFonts w:ascii="GHEA Grapalat" w:hAnsi="GHEA Grapalat"/>
          <w:color w:val="000000"/>
          <w:sz w:val="24"/>
          <w:szCs w:val="24"/>
          <w:lang w:val="fr-FR"/>
        </w:rPr>
        <w:t></w:t>
      </w:r>
      <w:r w:rsidR="009A5A64">
        <w:rPr>
          <w:rFonts w:ascii="GHEA Grapalat" w:hAnsi="GHEA Grapalat"/>
          <w:color w:val="000000"/>
          <w:sz w:val="24"/>
          <w:szCs w:val="24"/>
          <w:lang w:val="hy-AM"/>
        </w:rPr>
        <w:t>և ծառայողական</w:t>
      </w:r>
      <w:r w:rsidR="009A5A64">
        <w:rPr>
          <w:rFonts w:ascii="GHEA Grapalat" w:hAnsi="GHEA Grapalat"/>
          <w:color w:val="000000"/>
          <w:sz w:val="24"/>
          <w:szCs w:val="24"/>
          <w:lang w:val="fr-FR"/>
        </w:rPr>
        <w:t></w:t>
      </w:r>
      <w:r w:rsidR="009A5A64">
        <w:rPr>
          <w:rFonts w:ascii="GHEA Grapalat" w:hAnsi="GHEA Grapalat"/>
          <w:color w:val="000000"/>
          <w:sz w:val="24"/>
          <w:szCs w:val="24"/>
          <w:lang w:val="hy-AM"/>
        </w:rPr>
        <w:t xml:space="preserve"> բառերը հանել։</w:t>
      </w:r>
    </w:p>
    <w:p w14:paraId="46FE38DF" w14:textId="77777777" w:rsidR="00BF2992" w:rsidRPr="0044578B" w:rsidRDefault="009A5A64" w:rsidP="003A5D7A">
      <w:pPr>
        <w:spacing w:after="0"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Հոդված 2.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BF2992">
        <w:rPr>
          <w:rFonts w:ascii="GHEA Grapalat" w:hAnsi="GHEA Grapalat"/>
          <w:color w:val="000000"/>
          <w:sz w:val="24"/>
          <w:szCs w:val="24"/>
          <w:lang w:val="fr-FR"/>
        </w:rPr>
        <w:t>38-րդ</w:t>
      </w:r>
      <w:r w:rsidR="00BF2992" w:rsidRPr="0044578B">
        <w:rPr>
          <w:rFonts w:ascii="GHEA Grapalat" w:hAnsi="GHEA Grapalat"/>
          <w:sz w:val="24"/>
          <w:szCs w:val="24"/>
          <w:lang w:val="hy-AM"/>
        </w:rPr>
        <w:t xml:space="preserve"> </w:t>
      </w:r>
      <w:r w:rsidR="00BF2992" w:rsidRPr="0044578B"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 w:rsidR="00BF2992" w:rsidRPr="0044578B"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 w:rsidR="00BF2992" w:rsidRPr="009A5A64">
        <w:rPr>
          <w:rFonts w:ascii="GHEA Grapalat" w:hAnsi="GHEA Grapalat"/>
          <w:color w:val="000000"/>
          <w:sz w:val="24"/>
          <w:szCs w:val="24"/>
          <w:lang w:val="hy-AM"/>
        </w:rPr>
        <w:t>ի</w:t>
      </w:r>
      <w:r w:rsidR="00BF2992"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BF2992">
        <w:rPr>
          <w:rFonts w:ascii="GHEA Grapalat" w:hAnsi="GHEA Grapalat"/>
          <w:color w:val="000000"/>
          <w:sz w:val="24"/>
          <w:szCs w:val="24"/>
          <w:lang w:val="fr-FR"/>
        </w:rPr>
        <w:t>1-ին</w:t>
      </w:r>
      <w:r w:rsidR="00BF2992"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BF2992" w:rsidRPr="009A5A64">
        <w:rPr>
          <w:rFonts w:ascii="GHEA Grapalat" w:hAnsi="GHEA Grapalat"/>
          <w:color w:val="000000"/>
          <w:sz w:val="24"/>
          <w:szCs w:val="24"/>
          <w:lang w:val="hy-AM"/>
        </w:rPr>
        <w:t>մասի</w:t>
      </w:r>
      <w:r w:rsidR="00BF2992" w:rsidRPr="0091351A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BF2992">
        <w:rPr>
          <w:rFonts w:ascii="GHEA Grapalat" w:hAnsi="GHEA Grapalat"/>
          <w:color w:val="000000"/>
          <w:sz w:val="24"/>
          <w:szCs w:val="24"/>
          <w:lang w:val="fr-FR"/>
        </w:rPr>
        <w:t>է</w:t>
      </w:r>
      <w:r w:rsidR="00BF2992" w:rsidRPr="0091351A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BF2992">
        <w:rPr>
          <w:rFonts w:ascii="GHEA Grapalat" w:hAnsi="GHEA Grapalat"/>
          <w:color w:val="000000"/>
          <w:sz w:val="24"/>
          <w:szCs w:val="24"/>
          <w:lang w:val="fr-FR"/>
        </w:rPr>
        <w:t>ենթակետից</w:t>
      </w:r>
      <w:r w:rsidR="00BF2992"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BF2992" w:rsidRPr="0044578B">
        <w:rPr>
          <w:rFonts w:ascii="GHEA Grapalat" w:hAnsi="GHEA Grapalat"/>
          <w:color w:val="000000"/>
          <w:sz w:val="24"/>
          <w:szCs w:val="24"/>
          <w:lang w:val="fr-FR"/>
        </w:rPr>
        <w:t>«</w:t>
      </w:r>
      <w:r w:rsidR="00BF2992">
        <w:rPr>
          <w:rFonts w:ascii="GHEA Grapalat" w:hAnsi="GHEA Grapalat"/>
          <w:color w:val="000000"/>
          <w:sz w:val="24"/>
          <w:szCs w:val="24"/>
          <w:lang w:val="fr-FR"/>
        </w:rPr>
        <w:t xml:space="preserve">, </w:t>
      </w:r>
      <w:r w:rsidR="00BF2992" w:rsidRPr="009A5A64">
        <w:rPr>
          <w:rFonts w:ascii="GHEA Grapalat" w:hAnsi="GHEA Grapalat"/>
          <w:color w:val="000000"/>
          <w:sz w:val="24"/>
          <w:szCs w:val="24"/>
          <w:lang w:val="hy-AM"/>
        </w:rPr>
        <w:t>ծառայողական</w:t>
      </w:r>
      <w:r w:rsidR="00BF2992" w:rsidRPr="0044578B">
        <w:rPr>
          <w:rFonts w:ascii="GHEA Grapalat" w:hAnsi="GHEA Grapalat"/>
          <w:color w:val="000000"/>
          <w:sz w:val="24"/>
          <w:szCs w:val="24"/>
          <w:lang w:val="fr-FR"/>
        </w:rPr>
        <w:t>»</w:t>
      </w:r>
      <w:r w:rsidR="00BF2992"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BF2992">
        <w:rPr>
          <w:rFonts w:ascii="GHEA Grapalat" w:hAnsi="GHEA Grapalat"/>
          <w:color w:val="000000"/>
          <w:sz w:val="24"/>
          <w:szCs w:val="24"/>
          <w:lang w:val="hy-AM"/>
        </w:rPr>
        <w:t>բառ</w:t>
      </w:r>
      <w:r w:rsidR="00BF2992"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ը հանել: </w:t>
      </w:r>
    </w:p>
    <w:p w14:paraId="21D8A997" w14:textId="77777777" w:rsidR="00A665AA" w:rsidRDefault="00BF2992" w:rsidP="00A665AA">
      <w:pPr>
        <w:spacing w:after="0" w:line="360" w:lineRule="auto"/>
        <w:ind w:right="-450"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Հոդված </w:t>
      </w:r>
      <w:r w:rsidR="009A5A64">
        <w:rPr>
          <w:rFonts w:ascii="GHEA Grapalat" w:hAnsi="GHEA Grapalat"/>
          <w:b/>
          <w:color w:val="000000"/>
          <w:sz w:val="24"/>
          <w:szCs w:val="24"/>
          <w:lang w:val="hy-AM"/>
        </w:rPr>
        <w:t>3</w:t>
      </w: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A665AA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A665AA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A665AA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A665AA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A665AA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A665AA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A665AA">
        <w:rPr>
          <w:rFonts w:ascii="GHEA Grapalat" w:hAnsi="GHEA Grapalat" w:cs="Times Armenian"/>
          <w:sz w:val="24"/>
          <w:szCs w:val="24"/>
          <w:lang w:val="hy-AM"/>
        </w:rPr>
        <w:t>է</w:t>
      </w:r>
      <w:r w:rsidR="00A665AA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A665AA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A665AA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14:paraId="0FEED2E3" w14:textId="77777777" w:rsidR="00BF2992" w:rsidRPr="00A665AA" w:rsidRDefault="00BF2992" w:rsidP="00A665AA">
      <w:pPr>
        <w:spacing w:after="0" w:line="360" w:lineRule="auto"/>
        <w:ind w:right="-360" w:firstLine="708"/>
        <w:jc w:val="both"/>
        <w:rPr>
          <w:rFonts w:ascii="Sylfaen" w:hAnsi="Sylfaen"/>
          <w:sz w:val="24"/>
          <w:szCs w:val="24"/>
          <w:lang w:val="hy-AM"/>
        </w:rPr>
      </w:pPr>
    </w:p>
    <w:p w14:paraId="581CF773" w14:textId="77777777" w:rsidR="00BF2992" w:rsidRDefault="00BF2992" w:rsidP="003A5D7A">
      <w:pPr>
        <w:spacing w:after="0"/>
        <w:rPr>
          <w:rFonts w:ascii="Sylfaen" w:hAnsi="Sylfaen"/>
          <w:sz w:val="24"/>
          <w:szCs w:val="24"/>
          <w:lang w:val="fr-FR"/>
        </w:rPr>
      </w:pPr>
    </w:p>
    <w:p w14:paraId="6A4DDE53" w14:textId="77777777" w:rsidR="00BF2992" w:rsidRDefault="00BF2992" w:rsidP="00BF2992">
      <w:pPr>
        <w:rPr>
          <w:rFonts w:ascii="Sylfaen" w:hAnsi="Sylfaen"/>
          <w:sz w:val="24"/>
          <w:szCs w:val="24"/>
          <w:lang w:val="fr-FR"/>
        </w:rPr>
      </w:pPr>
    </w:p>
    <w:p w14:paraId="48571767" w14:textId="77777777" w:rsidR="00870916" w:rsidRPr="00BF2992" w:rsidRDefault="00870916">
      <w:pPr>
        <w:rPr>
          <w:lang w:val="fr-FR"/>
        </w:rPr>
      </w:pPr>
    </w:p>
    <w:sectPr w:rsidR="00870916" w:rsidRPr="00BF2992" w:rsidSect="002940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670E"/>
    <w:rsid w:val="00294022"/>
    <w:rsid w:val="003A5D7A"/>
    <w:rsid w:val="00577D08"/>
    <w:rsid w:val="00812AB2"/>
    <w:rsid w:val="00870916"/>
    <w:rsid w:val="009A5A64"/>
    <w:rsid w:val="009A670E"/>
    <w:rsid w:val="00A665AA"/>
    <w:rsid w:val="00BF2992"/>
    <w:rsid w:val="00E7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513CA"/>
  <w15:docId w15:val="{C7EF7503-3CD6-4B89-A870-C1AF3BA03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992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Обычный1"/>
    <w:rsid w:val="00BF2992"/>
    <w:rPr>
      <w:rFonts w:ascii="Calibri" w:eastAsia="Calibri" w:hAnsi="Calibri" w:cs="Calibri"/>
      <w:lang w:val="hy-AM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2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2021-12-14T07:33:00Z</dcterms:created>
  <dcterms:modified xsi:type="dcterms:W3CDTF">2022-07-04T18:12:00Z</dcterms:modified>
</cp:coreProperties>
</file>